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8ADF0B" w14:textId="4935F285" w:rsidR="00012BBD" w:rsidRDefault="00012BBD" w:rsidP="00012BBD">
            <w:pPr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  <w:r w:rsidRPr="00012BBD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АО «МБ РУС» </w:t>
            </w:r>
            <w:r w:rsidR="005F47BB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продемонстрировало</w:t>
            </w:r>
            <w:r w:rsidRPr="00012BBD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53A34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автомобили </w:t>
            </w:r>
            <w:r w:rsidRPr="00012BBD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FOTON на юбилейной выставке «Д</w:t>
            </w:r>
            <w:r w:rsidR="00C53A34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ень</w:t>
            </w:r>
            <w:r w:rsidR="002E08FB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 xml:space="preserve"> Донского п</w:t>
            </w:r>
            <w:r w:rsidRPr="00012BBD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оля»</w:t>
            </w:r>
          </w:p>
          <w:p w14:paraId="77A8209C" w14:textId="77777777" w:rsidR="00C53A34" w:rsidRPr="00012BBD" w:rsidRDefault="00C53A34" w:rsidP="00012BBD">
            <w:pPr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</w:p>
          <w:p w14:paraId="22B22B42" w14:textId="11D010C9" w:rsidR="00B54755" w:rsidRPr="00895810" w:rsidRDefault="00B54755" w:rsidP="00895810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B54755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</w:t>
            </w:r>
            <w:r w:rsidR="00DC0C9F">
              <w:rPr>
                <w:rFonts w:ascii="Corporate S" w:eastAsia="DengXian" w:hAnsi="Corporate S" w:cstheme="minorHAnsi"/>
                <w:i/>
              </w:rPr>
              <w:t xml:space="preserve"> </w:t>
            </w:r>
            <w:r w:rsidR="00DC0C9F" w:rsidRPr="00DC0C9F">
              <w:rPr>
                <w:rFonts w:ascii="Corporate S" w:eastAsia="DengXian" w:hAnsi="Corporate S" w:cstheme="minorHAnsi"/>
                <w:i/>
              </w:rPr>
              <w:t>совместно с официальным дилером ООО «ТТМ Центр»</w:t>
            </w:r>
            <w:r w:rsidRPr="00B54755">
              <w:rPr>
                <w:rFonts w:ascii="Corporate S" w:eastAsia="DengXian" w:hAnsi="Corporate S" w:cstheme="minorHAnsi"/>
                <w:i/>
              </w:rPr>
              <w:t xml:space="preserve"> при</w:t>
            </w:r>
            <w:r w:rsidR="00573D2D">
              <w:rPr>
                <w:rFonts w:ascii="Corporate S" w:eastAsia="DengXian" w:hAnsi="Corporate S" w:cstheme="minorHAnsi"/>
                <w:i/>
              </w:rPr>
              <w:t>няло</w:t>
            </w:r>
            <w:r w:rsidRPr="00B54755">
              <w:rPr>
                <w:rFonts w:ascii="Corporate S" w:eastAsia="DengXian" w:hAnsi="Corporate S" w:cstheme="minorHAnsi"/>
                <w:i/>
              </w:rPr>
              <w:t xml:space="preserve"> участие </w:t>
            </w:r>
            <w:r w:rsidR="002E08FB">
              <w:rPr>
                <w:rFonts w:ascii="Corporate S" w:eastAsia="DengXian" w:hAnsi="Corporate S" w:cstheme="minorHAnsi"/>
                <w:i/>
              </w:rPr>
              <w:t>в 10-й выставке «День Донского п</w:t>
            </w:r>
            <w:r w:rsidRPr="00B54755">
              <w:rPr>
                <w:rFonts w:ascii="Corporate S" w:eastAsia="DengXian" w:hAnsi="Corporate S" w:cstheme="minorHAnsi"/>
                <w:i/>
              </w:rPr>
              <w:t xml:space="preserve">оля». Мероприятие </w:t>
            </w:r>
            <w:r w:rsidR="00266203">
              <w:rPr>
                <w:rFonts w:ascii="Corporate S" w:eastAsia="DengXian" w:hAnsi="Corporate S" w:cstheme="minorHAnsi"/>
                <w:i/>
              </w:rPr>
              <w:t xml:space="preserve">проходит с 10 по 11 июня 2026 года в Зернограде </w:t>
            </w:r>
            <w:r w:rsidRPr="00B54755">
              <w:rPr>
                <w:rFonts w:ascii="Corporate S" w:eastAsia="DengXian" w:hAnsi="Corporate S" w:cstheme="minorHAnsi"/>
                <w:i/>
              </w:rPr>
              <w:t>Ростовск</w:t>
            </w:r>
            <w:r w:rsidR="00266203">
              <w:rPr>
                <w:rFonts w:ascii="Corporate S" w:eastAsia="DengXian" w:hAnsi="Corporate S" w:cstheme="minorHAnsi"/>
                <w:i/>
              </w:rPr>
              <w:t>ой области</w:t>
            </w:r>
            <w:r w:rsidRPr="00B54755">
              <w:rPr>
                <w:rFonts w:ascii="Corporate S" w:eastAsia="DengXian" w:hAnsi="Corporate S" w:cstheme="minorHAnsi"/>
                <w:i/>
              </w:rPr>
              <w:t xml:space="preserve"> и </w:t>
            </w:r>
            <w:r w:rsidR="00CF49F6">
              <w:rPr>
                <w:rFonts w:ascii="Corporate S" w:eastAsia="DengXian" w:hAnsi="Corporate S" w:cstheme="minorHAnsi"/>
                <w:i/>
              </w:rPr>
              <w:t>является</w:t>
            </w:r>
            <w:r w:rsidRPr="00B54755">
              <w:rPr>
                <w:rFonts w:ascii="Corporate S" w:eastAsia="DengXian" w:hAnsi="Corporate S" w:cstheme="minorHAnsi"/>
                <w:i/>
              </w:rPr>
              <w:t xml:space="preserve"> отраслевой площадкой для демонстрации современных решений для агропромышленного комплекса.</w:t>
            </w:r>
          </w:p>
          <w:p w14:paraId="56CF18C3" w14:textId="2F779996" w:rsidR="007C54B3" w:rsidRPr="007C54B3" w:rsidRDefault="007C54B3" w:rsidP="007C54B3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Выставка традиционно объединяет производителей сельхозтехники, агрохимические компании, научные институты и руководителей аграрных предприятий. В этом году организаторы ожидают более </w:t>
            </w:r>
            <w:r w:rsidR="002662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шести</w:t>
            </w: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тысяч посетителей. Ключевой особенностью программы ста</w:t>
            </w:r>
            <w:r w:rsidR="003562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ли</w:t>
            </w: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динамические показы техники в реальных полевых условиях, что позволяет оценить эксплуатационные характеристики оборудования на практике. </w:t>
            </w:r>
            <w:r w:rsidR="00740B83" w:rsidRPr="00740B8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Понимая специфику работы в полевых условиях и на сельских дорогах, FOTON адаптирует свои коммерческие модели под задачи аграриев: от оперативной доставки запчастей и выезда сервисных бригад до перевозки инвентаря и контроля посевных площадей.</w:t>
            </w:r>
            <w:r w:rsidR="00740B8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61F5CF8C" w14:textId="203F6005" w:rsidR="007C54B3" w:rsidRPr="007C54B3" w:rsidRDefault="00266203" w:rsidP="007C54B3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 ходе мероприятия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представлен пикап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TUNLAND G9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895F1B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новинка этого года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Автомобиль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полной массой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2980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кг и грузоподъёмностью 9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25 кг разработан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учётом требований к проходимости и комфорту при длительных рабочих сменах.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Пикап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оснащён системой автоматически подключаемого полного привода и дорожным просветом 210 мм, что позволяет уверенно передвигаться по грунтовым дорогам и полевым учас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ткам. Под капотом установлен 2</w:t>
            </w:r>
            <w:r w:rsidR="007C54B3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-литровый турбодизель мощностью 162 л. с. в паре с 8-ступенчатой автоматической коробкой передач. Кабина получила два 12,3-дюймовых дисплея, сиденье водителя с регулировкой в 12 направлениях и расширенный пакет систем помощи водителю, что снижает утомляемость при работе в сложных условиях.</w:t>
            </w:r>
            <w:bookmarkStart w:id="0" w:name="_GoBack"/>
            <w:bookmarkEnd w:id="0"/>
          </w:p>
          <w:p w14:paraId="2E281E7A" w14:textId="327BD58A" w:rsidR="007C54B3" w:rsidRPr="007C54B3" w:rsidRDefault="007C54B3" w:rsidP="007C54B3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Для задач оперативной логистики и сервисного обслуживания на выставке п</w:t>
            </w:r>
            <w:r w:rsidR="002662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родемонстрирован</w:t>
            </w: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компактный фургон FOTON VIEW с низкой крышей. Автомобиль сочетает манёвренность легкового транспорта с функциональностью коммерческой техники. Габариты 5490×1980×1990 мм и погрузочная высота всего 700 мм позволяют быстро загружать оборудование и беспрепятственно заезжать в стеснённые зоны предприятий. Модель оснащ</w:t>
            </w:r>
            <w:r w:rsidR="002662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ена 2</w:t>
            </w: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-литровым турбодизелем мощностью 159 л. с. </w:t>
            </w:r>
            <w:r w:rsid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доступна как с механической, так и </w:t>
            </w:r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автоматической коробкой передач. Передняя независимая подвеска </w:t>
            </w:r>
            <w:r w:rsid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типа </w:t>
            </w:r>
            <w:proofErr w:type="spellStart"/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МакФерсон</w:t>
            </w:r>
            <w:proofErr w:type="spellEnd"/>
            <w:r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обеспечивает плавность хода, а базовое оснащение включает круиз-контроль, бесключевой доступ, кондиционер и «зимний» пакет, адаптированный для российских условий эксплуатации.</w:t>
            </w:r>
          </w:p>
          <w:p w14:paraId="743B91B3" w14:textId="36308696" w:rsidR="004C0594" w:rsidRPr="007C54B3" w:rsidRDefault="00CF49F6" w:rsidP="00366EFD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Мы рады принять участие в юби</w:t>
            </w:r>
            <w:r w:rsidR="002E08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лейной выставке «День Донского п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оля» и представить наши передовые решения для агропромышленного комплекса. </w:t>
            </w:r>
            <w:r w:rsidR="004C0594"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Для нас крайне важно получать обратную связь непосредственно от аграриев </w:t>
            </w:r>
            <w:r w:rsidR="00895F1B"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4C0594"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тех, кто ежедневно сталкивается с </w:t>
            </w:r>
            <w:r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практическими задачами сельскохозяйственного бизнеса </w:t>
            </w:r>
            <w:r w:rsidR="004C0594"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</w:t>
            </w:r>
            <w:r w:rsidRPr="00CF49F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использует технику в полевых условиях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="004C0594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Мы уверены, 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что наши новинки —</w:t>
            </w:r>
            <w:r w:rsidR="004C0594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пикап 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2E08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TUNLAND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2E08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G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9 и фургон </w:t>
            </w:r>
            <w:r w:rsidR="002E08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2E08F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VIEW</w:t>
            </w:r>
            <w:r w:rsidR="002E08FB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—</w:t>
            </w:r>
            <w:r w:rsidR="004C0594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смогут </w:t>
            </w:r>
            <w:r w:rsidR="00366EFD" w:rsidRP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подтвердить свою эффективность</w:t>
            </w:r>
            <w:r w:rsidR="00366E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 найти применение в хозяйствах Ростовской области и других </w:t>
            </w:r>
            <w:r w:rsidR="004C0594" w:rsidRP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>регионов страны»</w:t>
            </w:r>
            <w:r w:rsidR="004C05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="004C0594" w:rsidRPr="007C54B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 отметил Александр Паршутин, бренд-директор FOTON в АО «МБ РУС».</w:t>
            </w:r>
          </w:p>
          <w:p w14:paraId="7880B6A4" w14:textId="7CEBB5F9" w:rsidR="002E08FB" w:rsidRDefault="002E08FB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5A100C47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56F70DEA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, </w:t>
            </w:r>
            <w:r w:rsidR="008C0A36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8C0A36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и FOTON TUNLAND в России. Теперь компания уполномочена реализовывать и осуществлять сервисное об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служивание фургонов FOTON TOANO и </w:t>
            </w:r>
            <w:r w:rsidR="001E1B50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1E1B50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, а также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65777" w14:textId="77777777" w:rsidR="009645B7" w:rsidRDefault="009645B7">
      <w:pPr>
        <w:spacing w:after="0" w:line="240" w:lineRule="auto"/>
      </w:pPr>
      <w:r>
        <w:separator/>
      </w:r>
    </w:p>
  </w:endnote>
  <w:endnote w:type="continuationSeparator" w:id="0">
    <w:p w14:paraId="40E977FD" w14:textId="77777777" w:rsidR="009645B7" w:rsidRDefault="0096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19B33" w14:textId="77777777" w:rsidR="009645B7" w:rsidRDefault="009645B7">
      <w:pPr>
        <w:spacing w:after="0" w:line="240" w:lineRule="auto"/>
      </w:pPr>
      <w:r>
        <w:separator/>
      </w:r>
    </w:p>
  </w:footnote>
  <w:footnote w:type="continuationSeparator" w:id="0">
    <w:p w14:paraId="51A06F4E" w14:textId="77777777" w:rsidR="009645B7" w:rsidRDefault="0096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9645B7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w16sdtfl="http://schemas.microsoft.com/office/word/2024/wordml/sdtformatlock" xmlns:w16du="http://schemas.microsoft.com/office/word/2023/wordml/word16du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3D8FBFD1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</w:t>
    </w:r>
    <w:r w:rsidR="00BF5C91">
      <w:rPr>
        <w:rFonts w:ascii="Corporate S" w:hAnsi="Corporate S"/>
        <w:noProof/>
        <w:sz w:val="20"/>
        <w:szCs w:val="16"/>
      </w:rPr>
      <w:t xml:space="preserve">   11</w:t>
    </w:r>
    <w:r>
      <w:rPr>
        <w:rFonts w:ascii="Corporate S" w:hAnsi="Corporate S"/>
        <w:noProof/>
        <w:sz w:val="20"/>
        <w:szCs w:val="16"/>
      </w:rPr>
      <w:t>.0</w:t>
    </w:r>
    <w:r w:rsidR="008E70FF">
      <w:rPr>
        <w:rFonts w:ascii="Corporate S" w:hAnsi="Corporate S"/>
        <w:noProof/>
        <w:sz w:val="20"/>
        <w:szCs w:val="16"/>
      </w:rPr>
      <w:t>6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C2FC7"/>
    <w:multiLevelType w:val="multilevel"/>
    <w:tmpl w:val="6944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34DEF"/>
    <w:multiLevelType w:val="multilevel"/>
    <w:tmpl w:val="30C8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E0FB4"/>
    <w:multiLevelType w:val="multilevel"/>
    <w:tmpl w:val="4064B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5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1E55"/>
    <w:rsid w:val="00002D1A"/>
    <w:rsid w:val="00003B54"/>
    <w:rsid w:val="00012BBD"/>
    <w:rsid w:val="0002472F"/>
    <w:rsid w:val="00027A06"/>
    <w:rsid w:val="00030B73"/>
    <w:rsid w:val="00032450"/>
    <w:rsid w:val="0003454D"/>
    <w:rsid w:val="00042782"/>
    <w:rsid w:val="00042BAD"/>
    <w:rsid w:val="000436B2"/>
    <w:rsid w:val="00062476"/>
    <w:rsid w:val="00063B5F"/>
    <w:rsid w:val="00066B3C"/>
    <w:rsid w:val="00066EF0"/>
    <w:rsid w:val="00094CB9"/>
    <w:rsid w:val="000A0292"/>
    <w:rsid w:val="000A2283"/>
    <w:rsid w:val="000C0B17"/>
    <w:rsid w:val="000C7341"/>
    <w:rsid w:val="000D5B7A"/>
    <w:rsid w:val="000E34EE"/>
    <w:rsid w:val="000E7012"/>
    <w:rsid w:val="000F0CE2"/>
    <w:rsid w:val="000F3A67"/>
    <w:rsid w:val="001008CF"/>
    <w:rsid w:val="0010609A"/>
    <w:rsid w:val="00111AD7"/>
    <w:rsid w:val="00117958"/>
    <w:rsid w:val="00126CE3"/>
    <w:rsid w:val="0012743E"/>
    <w:rsid w:val="00140C70"/>
    <w:rsid w:val="001525FF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D62FE"/>
    <w:rsid w:val="001D6482"/>
    <w:rsid w:val="001E0F8A"/>
    <w:rsid w:val="001E1B50"/>
    <w:rsid w:val="001E4B5F"/>
    <w:rsid w:val="001E4C00"/>
    <w:rsid w:val="001F0AD0"/>
    <w:rsid w:val="001F10C1"/>
    <w:rsid w:val="00201592"/>
    <w:rsid w:val="00222306"/>
    <w:rsid w:val="00241161"/>
    <w:rsid w:val="00241F6B"/>
    <w:rsid w:val="00244EB9"/>
    <w:rsid w:val="00254BC7"/>
    <w:rsid w:val="00266203"/>
    <w:rsid w:val="0026734B"/>
    <w:rsid w:val="00273F95"/>
    <w:rsid w:val="00286355"/>
    <w:rsid w:val="002948DE"/>
    <w:rsid w:val="0029623D"/>
    <w:rsid w:val="002B3C0C"/>
    <w:rsid w:val="002B3F93"/>
    <w:rsid w:val="002D0FA6"/>
    <w:rsid w:val="002D1569"/>
    <w:rsid w:val="002D3D0F"/>
    <w:rsid w:val="002D5062"/>
    <w:rsid w:val="002D6DA0"/>
    <w:rsid w:val="002E08FB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56298"/>
    <w:rsid w:val="00361670"/>
    <w:rsid w:val="00366EFD"/>
    <w:rsid w:val="00377C34"/>
    <w:rsid w:val="00381494"/>
    <w:rsid w:val="003A0C5A"/>
    <w:rsid w:val="003A30C7"/>
    <w:rsid w:val="003B3EDD"/>
    <w:rsid w:val="003C11FC"/>
    <w:rsid w:val="003C759E"/>
    <w:rsid w:val="003D79DA"/>
    <w:rsid w:val="003E0367"/>
    <w:rsid w:val="003F0422"/>
    <w:rsid w:val="003F09E2"/>
    <w:rsid w:val="003F2ECC"/>
    <w:rsid w:val="003F3C1E"/>
    <w:rsid w:val="003F714A"/>
    <w:rsid w:val="00400A90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0626"/>
    <w:rsid w:val="0046415A"/>
    <w:rsid w:val="0046483A"/>
    <w:rsid w:val="00481D0E"/>
    <w:rsid w:val="00485899"/>
    <w:rsid w:val="00494DC7"/>
    <w:rsid w:val="00495150"/>
    <w:rsid w:val="004965F0"/>
    <w:rsid w:val="004B18D9"/>
    <w:rsid w:val="004B2866"/>
    <w:rsid w:val="004B45AF"/>
    <w:rsid w:val="004C0594"/>
    <w:rsid w:val="004C1A3E"/>
    <w:rsid w:val="004D617A"/>
    <w:rsid w:val="004F1A48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0444"/>
    <w:rsid w:val="00531771"/>
    <w:rsid w:val="00534B45"/>
    <w:rsid w:val="00540666"/>
    <w:rsid w:val="005511C8"/>
    <w:rsid w:val="0055605D"/>
    <w:rsid w:val="0055766B"/>
    <w:rsid w:val="0056127A"/>
    <w:rsid w:val="00573D2D"/>
    <w:rsid w:val="00577E05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D0701"/>
    <w:rsid w:val="005D22EF"/>
    <w:rsid w:val="005D36CC"/>
    <w:rsid w:val="005E1AAB"/>
    <w:rsid w:val="005E379F"/>
    <w:rsid w:val="005E6AB3"/>
    <w:rsid w:val="005F0066"/>
    <w:rsid w:val="005F47BB"/>
    <w:rsid w:val="005F6287"/>
    <w:rsid w:val="0060130B"/>
    <w:rsid w:val="00603799"/>
    <w:rsid w:val="00605910"/>
    <w:rsid w:val="0061459E"/>
    <w:rsid w:val="0061547C"/>
    <w:rsid w:val="00615B87"/>
    <w:rsid w:val="0061633B"/>
    <w:rsid w:val="00621045"/>
    <w:rsid w:val="00625B0B"/>
    <w:rsid w:val="00627ABE"/>
    <w:rsid w:val="0063628C"/>
    <w:rsid w:val="00642D6F"/>
    <w:rsid w:val="00650FE4"/>
    <w:rsid w:val="00657690"/>
    <w:rsid w:val="00662175"/>
    <w:rsid w:val="00664100"/>
    <w:rsid w:val="00672503"/>
    <w:rsid w:val="00675EB4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0B83"/>
    <w:rsid w:val="00745714"/>
    <w:rsid w:val="0076118C"/>
    <w:rsid w:val="00766B34"/>
    <w:rsid w:val="00766E73"/>
    <w:rsid w:val="007852DD"/>
    <w:rsid w:val="007A4371"/>
    <w:rsid w:val="007A6C01"/>
    <w:rsid w:val="007B315F"/>
    <w:rsid w:val="007B7AE8"/>
    <w:rsid w:val="007C2634"/>
    <w:rsid w:val="007C2ECD"/>
    <w:rsid w:val="007C2F02"/>
    <w:rsid w:val="007C54B3"/>
    <w:rsid w:val="007E3CBF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0DAC"/>
    <w:rsid w:val="00854132"/>
    <w:rsid w:val="00854935"/>
    <w:rsid w:val="00855C84"/>
    <w:rsid w:val="00856690"/>
    <w:rsid w:val="00856AA7"/>
    <w:rsid w:val="00873C7A"/>
    <w:rsid w:val="00874696"/>
    <w:rsid w:val="00874E2D"/>
    <w:rsid w:val="00876941"/>
    <w:rsid w:val="0088491C"/>
    <w:rsid w:val="008860BE"/>
    <w:rsid w:val="008948C0"/>
    <w:rsid w:val="00895810"/>
    <w:rsid w:val="00895A7E"/>
    <w:rsid w:val="00895F1B"/>
    <w:rsid w:val="008A164C"/>
    <w:rsid w:val="008A6990"/>
    <w:rsid w:val="008A7EA2"/>
    <w:rsid w:val="008B205F"/>
    <w:rsid w:val="008B6AA1"/>
    <w:rsid w:val="008B787C"/>
    <w:rsid w:val="008C0A36"/>
    <w:rsid w:val="008C23A1"/>
    <w:rsid w:val="008D04F7"/>
    <w:rsid w:val="008D5904"/>
    <w:rsid w:val="008E169C"/>
    <w:rsid w:val="008E340C"/>
    <w:rsid w:val="008E6510"/>
    <w:rsid w:val="008E70FF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0047"/>
    <w:rsid w:val="00932230"/>
    <w:rsid w:val="009367C2"/>
    <w:rsid w:val="0093688D"/>
    <w:rsid w:val="00940263"/>
    <w:rsid w:val="00944D41"/>
    <w:rsid w:val="009471C2"/>
    <w:rsid w:val="00955075"/>
    <w:rsid w:val="009645B7"/>
    <w:rsid w:val="009856FA"/>
    <w:rsid w:val="00990934"/>
    <w:rsid w:val="00993131"/>
    <w:rsid w:val="00995977"/>
    <w:rsid w:val="009A2791"/>
    <w:rsid w:val="009C2FDB"/>
    <w:rsid w:val="009C2FF6"/>
    <w:rsid w:val="009C3472"/>
    <w:rsid w:val="009C38CB"/>
    <w:rsid w:val="009C40F9"/>
    <w:rsid w:val="009C7CF2"/>
    <w:rsid w:val="009D25DA"/>
    <w:rsid w:val="009D314E"/>
    <w:rsid w:val="009E131C"/>
    <w:rsid w:val="009E391A"/>
    <w:rsid w:val="009E3EBD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326F7"/>
    <w:rsid w:val="00A474A0"/>
    <w:rsid w:val="00A60280"/>
    <w:rsid w:val="00A620B0"/>
    <w:rsid w:val="00A772ED"/>
    <w:rsid w:val="00A77E9C"/>
    <w:rsid w:val="00AA629F"/>
    <w:rsid w:val="00AB7B81"/>
    <w:rsid w:val="00AC6A99"/>
    <w:rsid w:val="00AD0CDF"/>
    <w:rsid w:val="00AD11A3"/>
    <w:rsid w:val="00AD3464"/>
    <w:rsid w:val="00AD44C0"/>
    <w:rsid w:val="00AE4296"/>
    <w:rsid w:val="00AF287B"/>
    <w:rsid w:val="00B03987"/>
    <w:rsid w:val="00B05667"/>
    <w:rsid w:val="00B05F9D"/>
    <w:rsid w:val="00B11762"/>
    <w:rsid w:val="00B338B8"/>
    <w:rsid w:val="00B36265"/>
    <w:rsid w:val="00B43686"/>
    <w:rsid w:val="00B52F9F"/>
    <w:rsid w:val="00B54755"/>
    <w:rsid w:val="00B55A74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036A"/>
    <w:rsid w:val="00BB3818"/>
    <w:rsid w:val="00BD09B7"/>
    <w:rsid w:val="00BD3D0C"/>
    <w:rsid w:val="00BE2D39"/>
    <w:rsid w:val="00BE3CCF"/>
    <w:rsid w:val="00BE4C5B"/>
    <w:rsid w:val="00BF5C91"/>
    <w:rsid w:val="00C07C18"/>
    <w:rsid w:val="00C17B12"/>
    <w:rsid w:val="00C255A5"/>
    <w:rsid w:val="00C27095"/>
    <w:rsid w:val="00C32411"/>
    <w:rsid w:val="00C3397D"/>
    <w:rsid w:val="00C407ED"/>
    <w:rsid w:val="00C408EE"/>
    <w:rsid w:val="00C43F04"/>
    <w:rsid w:val="00C538BE"/>
    <w:rsid w:val="00C53A34"/>
    <w:rsid w:val="00C55A06"/>
    <w:rsid w:val="00C55E80"/>
    <w:rsid w:val="00C673BE"/>
    <w:rsid w:val="00C7506C"/>
    <w:rsid w:val="00C8377D"/>
    <w:rsid w:val="00C84E8E"/>
    <w:rsid w:val="00C85321"/>
    <w:rsid w:val="00C94B4E"/>
    <w:rsid w:val="00C94D98"/>
    <w:rsid w:val="00C9621B"/>
    <w:rsid w:val="00C9641A"/>
    <w:rsid w:val="00CA1F9F"/>
    <w:rsid w:val="00CB1D1E"/>
    <w:rsid w:val="00CC74CE"/>
    <w:rsid w:val="00CE089D"/>
    <w:rsid w:val="00CE1EE4"/>
    <w:rsid w:val="00CE4C8D"/>
    <w:rsid w:val="00CE5943"/>
    <w:rsid w:val="00CF2B75"/>
    <w:rsid w:val="00CF49F6"/>
    <w:rsid w:val="00CF4C77"/>
    <w:rsid w:val="00CF73BF"/>
    <w:rsid w:val="00D04DF8"/>
    <w:rsid w:val="00D1034B"/>
    <w:rsid w:val="00D10CE1"/>
    <w:rsid w:val="00D13990"/>
    <w:rsid w:val="00D14243"/>
    <w:rsid w:val="00D151BD"/>
    <w:rsid w:val="00D23A78"/>
    <w:rsid w:val="00D23F1A"/>
    <w:rsid w:val="00D26424"/>
    <w:rsid w:val="00D338C3"/>
    <w:rsid w:val="00D369F4"/>
    <w:rsid w:val="00D44CD0"/>
    <w:rsid w:val="00D457EF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95F25"/>
    <w:rsid w:val="00DA494E"/>
    <w:rsid w:val="00DB119B"/>
    <w:rsid w:val="00DB4F2C"/>
    <w:rsid w:val="00DB739A"/>
    <w:rsid w:val="00DC0C9F"/>
    <w:rsid w:val="00DC3D00"/>
    <w:rsid w:val="00DC432B"/>
    <w:rsid w:val="00DC7BF9"/>
    <w:rsid w:val="00DD5FCF"/>
    <w:rsid w:val="00DE3977"/>
    <w:rsid w:val="00DE70C0"/>
    <w:rsid w:val="00DF0006"/>
    <w:rsid w:val="00E02737"/>
    <w:rsid w:val="00E11197"/>
    <w:rsid w:val="00E21948"/>
    <w:rsid w:val="00E25EF2"/>
    <w:rsid w:val="00E2661D"/>
    <w:rsid w:val="00E3401A"/>
    <w:rsid w:val="00E3711D"/>
    <w:rsid w:val="00E46F15"/>
    <w:rsid w:val="00E502B8"/>
    <w:rsid w:val="00E506FB"/>
    <w:rsid w:val="00E52708"/>
    <w:rsid w:val="00E6669B"/>
    <w:rsid w:val="00E6691B"/>
    <w:rsid w:val="00E7194F"/>
    <w:rsid w:val="00E71D16"/>
    <w:rsid w:val="00E77F43"/>
    <w:rsid w:val="00E823C7"/>
    <w:rsid w:val="00E82667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03DF6"/>
    <w:rsid w:val="00F16A2D"/>
    <w:rsid w:val="00F260E2"/>
    <w:rsid w:val="00F305D1"/>
    <w:rsid w:val="00F322C0"/>
    <w:rsid w:val="00F3325D"/>
    <w:rsid w:val="00F36BED"/>
    <w:rsid w:val="00F37105"/>
    <w:rsid w:val="00F46B34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A74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6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60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03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81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917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820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8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21338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361340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0297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684095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2172456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23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142771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928454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69985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051596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2453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6E7B9-E8A8-4748-8E57-9D576BD0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16</cp:revision>
  <dcterms:created xsi:type="dcterms:W3CDTF">2026-06-09T14:03:00Z</dcterms:created>
  <dcterms:modified xsi:type="dcterms:W3CDTF">2026-06-11T07:34:00Z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